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5F" w:rsidRDefault="00F24D5F" w:rsidP="00F24D5F">
      <w:pPr>
        <w:spacing w:after="0" w:line="240" w:lineRule="auto"/>
        <w:ind w:firstLine="709"/>
        <w:jc w:val="center"/>
        <w:rPr>
          <w:rFonts w:ascii="Arial" w:eastAsia="Times New Roman" w:hAnsi="Arial" w:cs="Arial"/>
          <w:b/>
          <w:color w:val="0D0D0D" w:themeColor="text1" w:themeTint="F2"/>
          <w:sz w:val="21"/>
          <w:szCs w:val="21"/>
        </w:rPr>
      </w:pPr>
      <w:r>
        <w:rPr>
          <w:rFonts w:ascii="Arial" w:eastAsia="Times New Roman" w:hAnsi="Arial" w:cs="Arial"/>
          <w:b/>
          <w:color w:val="0D0D0D" w:themeColor="text1" w:themeTint="F2"/>
          <w:sz w:val="21"/>
          <w:szCs w:val="21"/>
        </w:rPr>
        <w:t>ERDEMLİ HALK EĞİTİMİ MERKEZİ MÜDÜRLÜĞÜ</w:t>
      </w:r>
    </w:p>
    <w:p w:rsidR="00C842C3" w:rsidRPr="00C842C3" w:rsidRDefault="00C842C3" w:rsidP="00F24D5F">
      <w:pPr>
        <w:spacing w:after="0" w:line="240" w:lineRule="auto"/>
        <w:ind w:firstLine="709"/>
        <w:jc w:val="center"/>
        <w:rPr>
          <w:rFonts w:ascii="Arial" w:eastAsia="Times New Roman" w:hAnsi="Arial" w:cs="Arial"/>
          <w:b/>
          <w:color w:val="0D0D0D" w:themeColor="text1" w:themeTint="F2"/>
          <w:sz w:val="21"/>
          <w:szCs w:val="21"/>
        </w:rPr>
      </w:pPr>
      <w:r w:rsidRPr="00C842C3">
        <w:rPr>
          <w:rFonts w:ascii="Arial" w:eastAsia="Times New Roman" w:hAnsi="Arial" w:cs="Arial"/>
          <w:b/>
          <w:color w:val="0D0D0D" w:themeColor="text1" w:themeTint="F2"/>
          <w:sz w:val="21"/>
          <w:szCs w:val="21"/>
        </w:rPr>
        <w:t>2022-2023 EĞİTİM ÖĞRETİM YILI</w:t>
      </w:r>
    </w:p>
    <w:p w:rsidR="00C842C3" w:rsidRDefault="00C842C3" w:rsidP="00F24D5F">
      <w:pPr>
        <w:spacing w:after="0" w:line="240" w:lineRule="auto"/>
        <w:ind w:firstLine="709"/>
        <w:jc w:val="center"/>
        <w:rPr>
          <w:rFonts w:ascii="Arial" w:eastAsia="Times New Roman" w:hAnsi="Arial" w:cs="Arial"/>
          <w:b/>
          <w:color w:val="0D0D0D" w:themeColor="text1" w:themeTint="F2"/>
          <w:sz w:val="21"/>
          <w:szCs w:val="21"/>
        </w:rPr>
      </w:pPr>
      <w:proofErr w:type="gramStart"/>
      <w:r w:rsidRPr="00C842C3">
        <w:rPr>
          <w:rFonts w:ascii="Arial" w:eastAsia="Times New Roman" w:hAnsi="Arial" w:cs="Arial"/>
          <w:b/>
          <w:color w:val="0D0D0D" w:themeColor="text1" w:themeTint="F2"/>
          <w:sz w:val="21"/>
          <w:szCs w:val="21"/>
        </w:rPr>
        <w:t>II.EK</w:t>
      </w:r>
      <w:proofErr w:type="gramEnd"/>
      <w:r w:rsidRPr="00C842C3">
        <w:rPr>
          <w:rFonts w:ascii="Arial" w:eastAsia="Times New Roman" w:hAnsi="Arial" w:cs="Arial"/>
          <w:b/>
          <w:color w:val="0D0D0D" w:themeColor="text1" w:themeTint="F2"/>
          <w:sz w:val="21"/>
          <w:szCs w:val="21"/>
        </w:rPr>
        <w:t xml:space="preserve"> USTA ÖĞRETİCİ BAŞVURU DUYURUSU</w:t>
      </w:r>
    </w:p>
    <w:p w:rsidR="00C842C3" w:rsidRPr="00C842C3" w:rsidRDefault="00C842C3" w:rsidP="00C842C3">
      <w:pPr>
        <w:spacing w:after="150" w:line="240" w:lineRule="auto"/>
        <w:ind w:firstLine="708"/>
        <w:jc w:val="center"/>
        <w:rPr>
          <w:rFonts w:ascii="Arial" w:eastAsia="Times New Roman" w:hAnsi="Arial" w:cs="Arial"/>
          <w:b/>
          <w:color w:val="0D0D0D" w:themeColor="text1" w:themeTint="F2"/>
          <w:sz w:val="21"/>
          <w:szCs w:val="21"/>
        </w:rPr>
      </w:pPr>
    </w:p>
    <w:p w:rsidR="001A733E" w:rsidRPr="004D3A91" w:rsidRDefault="004D3A91" w:rsidP="004D3A91">
      <w:pPr>
        <w:spacing w:after="150" w:line="240" w:lineRule="auto"/>
        <w:ind w:firstLine="708"/>
        <w:jc w:val="both"/>
        <w:rPr>
          <w:rFonts w:ascii="Arial" w:eastAsia="Times New Roman" w:hAnsi="Arial" w:cs="Arial"/>
          <w:b/>
          <w:color w:val="0D0D0D" w:themeColor="text1" w:themeTint="F2"/>
          <w:sz w:val="21"/>
          <w:szCs w:val="21"/>
        </w:rPr>
      </w:pPr>
      <w:r>
        <w:rPr>
          <w:rFonts w:ascii="Arial" w:eastAsia="Times New Roman" w:hAnsi="Arial" w:cs="Arial"/>
          <w:color w:val="0D0D0D" w:themeColor="text1" w:themeTint="F2"/>
          <w:sz w:val="21"/>
          <w:szCs w:val="21"/>
        </w:rPr>
        <w:t xml:space="preserve">Milli Eğitim Bakanlığı Hayat Boyu Öğrenme Kurumları Yönetmeliğinin, </w:t>
      </w:r>
      <w:r w:rsidR="001A733E" w:rsidRPr="001A733E">
        <w:rPr>
          <w:rFonts w:ascii="Arial" w:eastAsia="Times New Roman" w:hAnsi="Arial" w:cs="Arial"/>
          <w:color w:val="0D0D0D" w:themeColor="text1" w:themeTint="F2"/>
          <w:sz w:val="21"/>
          <w:szCs w:val="21"/>
        </w:rPr>
        <w:t>26.Maddesi 9C fıkrasına göre ; "Yeni kurs talebi olması halinde, sıralamada bulunan usta öğreticilerden görevlendirme yapılır. Sıralamada yeterli ücretli usta öğretici bulunmaması durumunda, kursun açılmasından 15 gün önce duyuru yapılması şartıyla komisyonca gerekli iş ve işlemler tekrarlanarak sıralama yapılır." denilmektedir.</w:t>
      </w:r>
    </w:p>
    <w:p w:rsidR="001A733E" w:rsidRPr="001A733E" w:rsidRDefault="001A733E" w:rsidP="004D3A91">
      <w:pPr>
        <w:spacing w:after="150" w:line="240" w:lineRule="auto"/>
        <w:ind w:firstLine="708"/>
        <w:jc w:val="both"/>
        <w:rPr>
          <w:rFonts w:ascii="Arial" w:eastAsia="Times New Roman" w:hAnsi="Arial" w:cs="Arial"/>
          <w:color w:val="0D0D0D" w:themeColor="text1" w:themeTint="F2"/>
          <w:sz w:val="21"/>
          <w:szCs w:val="21"/>
        </w:rPr>
      </w:pPr>
      <w:r w:rsidRPr="001A733E">
        <w:rPr>
          <w:rFonts w:ascii="Arial" w:eastAsia="Times New Roman" w:hAnsi="Arial" w:cs="Arial"/>
          <w:color w:val="0D0D0D" w:themeColor="text1" w:themeTint="F2"/>
          <w:sz w:val="21"/>
          <w:szCs w:val="21"/>
        </w:rPr>
        <w:t>Görev almak isteyenlerin e-yaygın otomasyon sistemi üzerinden e-devlet şifresi ile giriş yaparak Başvurular menüsünden usta öğretici başvurusu yapması gerekmektedir.</w:t>
      </w:r>
    </w:p>
    <w:p w:rsidR="001A733E" w:rsidRPr="001A733E" w:rsidRDefault="001A733E" w:rsidP="001A733E">
      <w:pPr>
        <w:spacing w:after="0" w:line="240" w:lineRule="auto"/>
        <w:ind w:firstLine="709"/>
        <w:rPr>
          <w:rFonts w:ascii="Arial" w:eastAsia="Times New Roman" w:hAnsi="Arial" w:cs="Arial"/>
          <w:color w:val="0D0D0D" w:themeColor="text1" w:themeTint="F2"/>
          <w:sz w:val="21"/>
          <w:szCs w:val="21"/>
        </w:rPr>
      </w:pPr>
      <w:r w:rsidRPr="001A733E">
        <w:rPr>
          <w:rFonts w:ascii="Arial" w:eastAsia="Times New Roman" w:hAnsi="Arial" w:cs="Arial"/>
          <w:bCs/>
          <w:color w:val="0D0D0D" w:themeColor="text1" w:themeTint="F2"/>
          <w:sz w:val="21"/>
        </w:rPr>
        <w:t xml:space="preserve">İLAN </w:t>
      </w:r>
      <w:proofErr w:type="gramStart"/>
      <w:r w:rsidRPr="001A733E">
        <w:rPr>
          <w:rFonts w:ascii="Arial" w:eastAsia="Times New Roman" w:hAnsi="Arial" w:cs="Arial"/>
          <w:bCs/>
          <w:color w:val="0D0D0D" w:themeColor="text1" w:themeTint="F2"/>
          <w:sz w:val="21"/>
        </w:rPr>
        <w:t xml:space="preserve">TARİHİ : </w:t>
      </w:r>
      <w:r w:rsidR="00D12929">
        <w:rPr>
          <w:rFonts w:ascii="Arial" w:eastAsia="Times New Roman" w:hAnsi="Arial" w:cs="Arial"/>
          <w:bCs/>
          <w:color w:val="0D0D0D" w:themeColor="text1" w:themeTint="F2"/>
          <w:sz w:val="21"/>
        </w:rPr>
        <w:t>15</w:t>
      </w:r>
      <w:proofErr w:type="gramEnd"/>
      <w:r w:rsidRPr="001A733E">
        <w:rPr>
          <w:rFonts w:ascii="Arial" w:eastAsia="Times New Roman" w:hAnsi="Arial" w:cs="Arial"/>
          <w:bCs/>
          <w:color w:val="0D0D0D" w:themeColor="text1" w:themeTint="F2"/>
          <w:sz w:val="21"/>
        </w:rPr>
        <w:t>.0</w:t>
      </w:r>
      <w:r w:rsidR="00D12929">
        <w:rPr>
          <w:rFonts w:ascii="Arial" w:eastAsia="Times New Roman" w:hAnsi="Arial" w:cs="Arial"/>
          <w:bCs/>
          <w:color w:val="0D0D0D" w:themeColor="text1" w:themeTint="F2"/>
          <w:sz w:val="21"/>
        </w:rPr>
        <w:t>3</w:t>
      </w:r>
      <w:r w:rsidRPr="001A733E">
        <w:rPr>
          <w:rFonts w:ascii="Arial" w:eastAsia="Times New Roman" w:hAnsi="Arial" w:cs="Arial"/>
          <w:bCs/>
          <w:color w:val="0D0D0D" w:themeColor="text1" w:themeTint="F2"/>
          <w:sz w:val="21"/>
        </w:rPr>
        <w:t>.202</w:t>
      </w:r>
      <w:r w:rsidR="00D12929">
        <w:rPr>
          <w:rFonts w:ascii="Arial" w:eastAsia="Times New Roman" w:hAnsi="Arial" w:cs="Arial"/>
          <w:bCs/>
          <w:color w:val="0D0D0D" w:themeColor="text1" w:themeTint="F2"/>
          <w:sz w:val="21"/>
        </w:rPr>
        <w:t>3</w:t>
      </w:r>
    </w:p>
    <w:p w:rsidR="00D12929" w:rsidRPr="001A733E" w:rsidRDefault="001A733E" w:rsidP="00D12929">
      <w:pPr>
        <w:spacing w:after="0" w:line="240" w:lineRule="auto"/>
        <w:ind w:firstLine="709"/>
        <w:rPr>
          <w:rFonts w:ascii="Arial" w:eastAsia="Times New Roman" w:hAnsi="Arial" w:cs="Arial"/>
          <w:bCs/>
          <w:color w:val="0D0D0D" w:themeColor="text1" w:themeTint="F2"/>
          <w:sz w:val="21"/>
        </w:rPr>
      </w:pPr>
      <w:r w:rsidRPr="001A733E">
        <w:rPr>
          <w:rFonts w:ascii="Arial" w:eastAsia="Times New Roman" w:hAnsi="Arial" w:cs="Arial"/>
          <w:bCs/>
          <w:color w:val="0D0D0D" w:themeColor="text1" w:themeTint="F2"/>
          <w:sz w:val="21"/>
        </w:rPr>
        <w:t xml:space="preserve">SON BAŞVURU </w:t>
      </w:r>
      <w:proofErr w:type="gramStart"/>
      <w:r w:rsidRPr="001A733E">
        <w:rPr>
          <w:rFonts w:ascii="Arial" w:eastAsia="Times New Roman" w:hAnsi="Arial" w:cs="Arial"/>
          <w:bCs/>
          <w:color w:val="0D0D0D" w:themeColor="text1" w:themeTint="F2"/>
          <w:sz w:val="21"/>
        </w:rPr>
        <w:t xml:space="preserve">TARİHİ : </w:t>
      </w:r>
      <w:r w:rsidR="00D12929">
        <w:rPr>
          <w:rFonts w:ascii="Arial" w:eastAsia="Times New Roman" w:hAnsi="Arial" w:cs="Arial"/>
          <w:bCs/>
          <w:color w:val="0D0D0D" w:themeColor="text1" w:themeTint="F2"/>
          <w:sz w:val="21"/>
        </w:rPr>
        <w:t>3</w:t>
      </w:r>
      <w:r w:rsidR="00CA182D">
        <w:rPr>
          <w:rFonts w:ascii="Arial" w:eastAsia="Times New Roman" w:hAnsi="Arial" w:cs="Arial"/>
          <w:bCs/>
          <w:color w:val="0D0D0D" w:themeColor="text1" w:themeTint="F2"/>
          <w:sz w:val="21"/>
        </w:rPr>
        <w:t>0</w:t>
      </w:r>
      <w:proofErr w:type="gramEnd"/>
      <w:r w:rsidRPr="001A733E">
        <w:rPr>
          <w:rFonts w:ascii="Arial" w:eastAsia="Times New Roman" w:hAnsi="Arial" w:cs="Arial"/>
          <w:bCs/>
          <w:color w:val="0D0D0D" w:themeColor="text1" w:themeTint="F2"/>
          <w:sz w:val="21"/>
        </w:rPr>
        <w:t>.0</w:t>
      </w:r>
      <w:r w:rsidR="00D12929">
        <w:rPr>
          <w:rFonts w:ascii="Arial" w:eastAsia="Times New Roman" w:hAnsi="Arial" w:cs="Arial"/>
          <w:bCs/>
          <w:color w:val="0D0D0D" w:themeColor="text1" w:themeTint="F2"/>
          <w:sz w:val="21"/>
        </w:rPr>
        <w:t>3.2023</w:t>
      </w:r>
    </w:p>
    <w:p w:rsidR="001A733E" w:rsidRPr="001A733E" w:rsidRDefault="001A733E" w:rsidP="001A733E">
      <w:pPr>
        <w:spacing w:after="0" w:line="240" w:lineRule="auto"/>
        <w:ind w:firstLine="709"/>
        <w:rPr>
          <w:rFonts w:ascii="Arial" w:eastAsia="Times New Roman" w:hAnsi="Arial" w:cs="Arial"/>
          <w:color w:val="0D0D0D" w:themeColor="text1" w:themeTint="F2"/>
          <w:sz w:val="21"/>
          <w:szCs w:val="21"/>
        </w:rPr>
      </w:pPr>
      <w:r w:rsidRPr="001A733E">
        <w:rPr>
          <w:rFonts w:ascii="Arial" w:eastAsia="Times New Roman" w:hAnsi="Arial" w:cs="Arial"/>
          <w:color w:val="0D0D0D" w:themeColor="text1" w:themeTint="F2"/>
          <w:sz w:val="21"/>
          <w:szCs w:val="21"/>
        </w:rPr>
        <w:t> </w:t>
      </w:r>
    </w:p>
    <w:p w:rsidR="001A733E" w:rsidRPr="001A733E" w:rsidRDefault="001A733E" w:rsidP="001A733E">
      <w:pPr>
        <w:spacing w:after="0" w:line="240" w:lineRule="auto"/>
        <w:ind w:firstLine="709"/>
        <w:rPr>
          <w:rFonts w:ascii="Arial" w:eastAsia="Times New Roman" w:hAnsi="Arial" w:cs="Arial"/>
          <w:color w:val="0D0D0D" w:themeColor="text1" w:themeTint="F2"/>
          <w:sz w:val="21"/>
          <w:szCs w:val="21"/>
        </w:rPr>
      </w:pPr>
      <w:r w:rsidRPr="001A733E">
        <w:rPr>
          <w:rFonts w:ascii="Arial" w:eastAsia="Times New Roman" w:hAnsi="Arial" w:cs="Arial"/>
          <w:color w:val="0D0D0D" w:themeColor="text1" w:themeTint="F2"/>
          <w:sz w:val="21"/>
          <w:szCs w:val="21"/>
        </w:rPr>
        <w:t> </w:t>
      </w:r>
    </w:p>
    <w:p w:rsidR="001A733E" w:rsidRPr="001A733E" w:rsidRDefault="001A733E" w:rsidP="001A733E">
      <w:pPr>
        <w:spacing w:after="0" w:line="240" w:lineRule="auto"/>
        <w:rPr>
          <w:rFonts w:ascii="Arial" w:eastAsia="Times New Roman" w:hAnsi="Arial" w:cs="Arial"/>
          <w:color w:val="0D0D0D" w:themeColor="text1" w:themeTint="F2"/>
          <w:sz w:val="21"/>
          <w:szCs w:val="21"/>
        </w:rPr>
      </w:pPr>
      <w:r w:rsidRPr="001A733E">
        <w:rPr>
          <w:rFonts w:ascii="Arial" w:eastAsia="Times New Roman" w:hAnsi="Arial" w:cs="Arial"/>
          <w:bCs/>
          <w:color w:val="0D0D0D" w:themeColor="text1" w:themeTint="F2"/>
          <w:sz w:val="21"/>
        </w:rPr>
        <w:t>İhtiyaç Olan Eğitici Branşları:</w:t>
      </w:r>
    </w:p>
    <w:p w:rsidR="001A733E" w:rsidRPr="001A733E" w:rsidRDefault="001A733E" w:rsidP="001A733E">
      <w:pPr>
        <w:spacing w:after="0" w:line="240" w:lineRule="auto"/>
        <w:ind w:firstLine="709"/>
        <w:rPr>
          <w:rFonts w:ascii="Arial" w:eastAsia="Times New Roman" w:hAnsi="Arial" w:cs="Arial"/>
          <w:color w:val="0D0D0D" w:themeColor="text1" w:themeTint="F2"/>
          <w:sz w:val="21"/>
          <w:szCs w:val="21"/>
        </w:rPr>
      </w:pPr>
      <w:r w:rsidRPr="001A733E">
        <w:rPr>
          <w:rFonts w:ascii="Arial" w:eastAsia="Times New Roman" w:hAnsi="Arial" w:cs="Arial"/>
          <w:bCs/>
          <w:color w:val="0D0D0D" w:themeColor="text1" w:themeTint="F2"/>
          <w:sz w:val="21"/>
        </w:rPr>
        <w:t> </w:t>
      </w:r>
    </w:p>
    <w:p w:rsidR="00D12929" w:rsidRPr="00D12929" w:rsidRDefault="00D12929" w:rsidP="00D12929">
      <w:pPr>
        <w:pStyle w:val="ListeParagraf"/>
        <w:numPr>
          <w:ilvl w:val="0"/>
          <w:numId w:val="1"/>
        </w:numPr>
        <w:spacing w:after="0" w:line="240" w:lineRule="auto"/>
        <w:rPr>
          <w:rFonts w:ascii="Arial" w:eastAsia="Times New Roman" w:hAnsi="Arial" w:cs="Arial"/>
          <w:bCs/>
          <w:color w:val="0D0D0D" w:themeColor="text1" w:themeTint="F2"/>
          <w:sz w:val="21"/>
        </w:rPr>
      </w:pPr>
      <w:r w:rsidRPr="00D12929">
        <w:rPr>
          <w:rFonts w:ascii="Arial" w:eastAsia="Times New Roman" w:hAnsi="Arial" w:cs="Arial"/>
          <w:bCs/>
          <w:color w:val="0D0D0D" w:themeColor="text1" w:themeTint="F2"/>
          <w:sz w:val="21"/>
        </w:rPr>
        <w:t>TÜRK HALK OYUNLARI</w:t>
      </w:r>
    </w:p>
    <w:p w:rsidR="00D12929" w:rsidRPr="00D12929" w:rsidRDefault="00D12929" w:rsidP="00D12929">
      <w:pPr>
        <w:pStyle w:val="ListeParagraf"/>
        <w:numPr>
          <w:ilvl w:val="0"/>
          <w:numId w:val="1"/>
        </w:numPr>
        <w:spacing w:after="0" w:line="240" w:lineRule="auto"/>
        <w:rPr>
          <w:rFonts w:ascii="Arial" w:eastAsia="Times New Roman" w:hAnsi="Arial" w:cs="Arial"/>
          <w:bCs/>
          <w:color w:val="0D0D0D" w:themeColor="text1" w:themeTint="F2"/>
          <w:sz w:val="21"/>
        </w:rPr>
      </w:pPr>
      <w:r w:rsidRPr="00D12929">
        <w:rPr>
          <w:rFonts w:ascii="Arial" w:eastAsia="Times New Roman" w:hAnsi="Arial" w:cs="Arial"/>
          <w:bCs/>
          <w:color w:val="0D0D0D" w:themeColor="text1" w:themeTint="F2"/>
          <w:sz w:val="21"/>
        </w:rPr>
        <w:t>WELLNES</w:t>
      </w:r>
    </w:p>
    <w:p w:rsidR="00D12929" w:rsidRPr="00D12929" w:rsidRDefault="00D12929" w:rsidP="00D12929">
      <w:pPr>
        <w:pStyle w:val="ListeParagraf"/>
        <w:numPr>
          <w:ilvl w:val="0"/>
          <w:numId w:val="1"/>
        </w:numPr>
        <w:spacing w:after="0" w:line="240" w:lineRule="auto"/>
        <w:rPr>
          <w:rFonts w:ascii="Arial" w:eastAsia="Times New Roman" w:hAnsi="Arial" w:cs="Arial"/>
          <w:bCs/>
          <w:color w:val="0D0D0D" w:themeColor="text1" w:themeTint="F2"/>
          <w:sz w:val="21"/>
        </w:rPr>
      </w:pPr>
      <w:r w:rsidRPr="00D12929">
        <w:rPr>
          <w:rFonts w:ascii="Arial" w:eastAsia="Times New Roman" w:hAnsi="Arial" w:cs="Arial"/>
          <w:bCs/>
          <w:color w:val="0D0D0D" w:themeColor="text1" w:themeTint="F2"/>
          <w:sz w:val="21"/>
        </w:rPr>
        <w:t>SATRANÇ</w:t>
      </w:r>
    </w:p>
    <w:p w:rsidR="001A733E" w:rsidRPr="00D12929" w:rsidRDefault="00D12929" w:rsidP="00D12929">
      <w:pPr>
        <w:pStyle w:val="ListeParagraf"/>
        <w:numPr>
          <w:ilvl w:val="0"/>
          <w:numId w:val="1"/>
        </w:numPr>
        <w:spacing w:after="0" w:line="240" w:lineRule="auto"/>
        <w:rPr>
          <w:rFonts w:ascii="Arial" w:eastAsia="Times New Roman" w:hAnsi="Arial" w:cs="Arial"/>
          <w:color w:val="0D0D0D" w:themeColor="text1" w:themeTint="F2"/>
          <w:sz w:val="21"/>
          <w:szCs w:val="21"/>
        </w:rPr>
      </w:pPr>
      <w:r w:rsidRPr="00D12929">
        <w:rPr>
          <w:rFonts w:ascii="Arial" w:eastAsia="Times New Roman" w:hAnsi="Arial" w:cs="Arial"/>
          <w:bCs/>
          <w:color w:val="0D0D0D" w:themeColor="text1" w:themeTint="F2"/>
          <w:sz w:val="21"/>
        </w:rPr>
        <w:t xml:space="preserve">BALONLA </w:t>
      </w:r>
      <w:proofErr w:type="gramStart"/>
      <w:r w:rsidRPr="00D12929">
        <w:rPr>
          <w:rFonts w:ascii="Arial" w:eastAsia="Times New Roman" w:hAnsi="Arial" w:cs="Arial"/>
          <w:bCs/>
          <w:color w:val="0D0D0D" w:themeColor="text1" w:themeTint="F2"/>
          <w:sz w:val="21"/>
        </w:rPr>
        <w:t>MEKAN</w:t>
      </w:r>
      <w:proofErr w:type="gramEnd"/>
      <w:r w:rsidRPr="00D12929">
        <w:rPr>
          <w:rFonts w:ascii="Arial" w:eastAsia="Times New Roman" w:hAnsi="Arial" w:cs="Arial"/>
          <w:bCs/>
          <w:color w:val="0D0D0D" w:themeColor="text1" w:themeTint="F2"/>
          <w:sz w:val="21"/>
        </w:rPr>
        <w:t xml:space="preserve"> SÜSLEMECİSİ</w:t>
      </w:r>
    </w:p>
    <w:p w:rsidR="00D12929" w:rsidRPr="00C842C3" w:rsidRDefault="00D12929" w:rsidP="00D12929">
      <w:pPr>
        <w:pStyle w:val="ListeParagraf"/>
        <w:numPr>
          <w:ilvl w:val="0"/>
          <w:numId w:val="1"/>
        </w:numPr>
        <w:spacing w:after="0" w:line="240" w:lineRule="auto"/>
        <w:rPr>
          <w:rFonts w:ascii="Arial" w:eastAsia="Times New Roman" w:hAnsi="Arial" w:cs="Arial"/>
          <w:color w:val="0D0D0D" w:themeColor="text1" w:themeTint="F2"/>
          <w:sz w:val="21"/>
          <w:szCs w:val="21"/>
        </w:rPr>
      </w:pPr>
      <w:r>
        <w:rPr>
          <w:rFonts w:ascii="Arial" w:eastAsia="Times New Roman" w:hAnsi="Arial" w:cs="Arial"/>
          <w:bCs/>
          <w:color w:val="0D0D0D" w:themeColor="text1" w:themeTint="F2"/>
          <w:sz w:val="21"/>
        </w:rPr>
        <w:t>KAYNAKÇI (</w:t>
      </w:r>
      <w:proofErr w:type="gramStart"/>
      <w:r>
        <w:rPr>
          <w:rFonts w:ascii="Arial" w:eastAsia="Times New Roman" w:hAnsi="Arial" w:cs="Arial"/>
          <w:bCs/>
          <w:color w:val="0D0D0D" w:themeColor="text1" w:themeTint="F2"/>
          <w:sz w:val="21"/>
        </w:rPr>
        <w:t>DOĞALGAZ,OKSİ</w:t>
      </w:r>
      <w:proofErr w:type="gramEnd"/>
      <w:r>
        <w:rPr>
          <w:rFonts w:ascii="Arial" w:eastAsia="Times New Roman" w:hAnsi="Arial" w:cs="Arial"/>
          <w:bCs/>
          <w:color w:val="0D0D0D" w:themeColor="text1" w:themeTint="F2"/>
          <w:sz w:val="21"/>
        </w:rPr>
        <w:t>-ASETİLEN,ELEKTRİK,ÇELİK VB)</w:t>
      </w:r>
    </w:p>
    <w:p w:rsidR="00C842C3" w:rsidRDefault="00C842C3" w:rsidP="00C842C3">
      <w:pPr>
        <w:spacing w:after="0" w:line="240" w:lineRule="auto"/>
        <w:rPr>
          <w:rFonts w:ascii="Arial" w:eastAsia="Times New Roman" w:hAnsi="Arial" w:cs="Arial"/>
          <w:color w:val="0D0D0D" w:themeColor="text1" w:themeTint="F2"/>
          <w:sz w:val="21"/>
          <w:szCs w:val="21"/>
        </w:rPr>
      </w:pPr>
    </w:p>
    <w:p w:rsidR="00C842C3" w:rsidRPr="00C842C3" w:rsidRDefault="00C842C3" w:rsidP="00C842C3">
      <w:pPr>
        <w:spacing w:after="0" w:line="240" w:lineRule="auto"/>
        <w:rPr>
          <w:rFonts w:ascii="Arial" w:eastAsia="Times New Roman" w:hAnsi="Arial" w:cs="Arial"/>
          <w:color w:val="0D0D0D" w:themeColor="text1" w:themeTint="F2"/>
          <w:sz w:val="21"/>
          <w:szCs w:val="21"/>
        </w:rPr>
      </w:pPr>
    </w:p>
    <w:p w:rsidR="001A733E" w:rsidRPr="001A733E" w:rsidRDefault="001A733E" w:rsidP="001A733E">
      <w:pPr>
        <w:spacing w:after="0" w:line="240" w:lineRule="auto"/>
        <w:ind w:firstLine="708"/>
        <w:rPr>
          <w:rFonts w:ascii="Arial" w:eastAsia="Times New Roman" w:hAnsi="Arial" w:cs="Arial"/>
          <w:color w:val="0D0D0D" w:themeColor="text1" w:themeTint="F2"/>
          <w:sz w:val="21"/>
          <w:szCs w:val="21"/>
        </w:rPr>
      </w:pPr>
    </w:p>
    <w:p w:rsidR="001A733E" w:rsidRPr="001A733E" w:rsidRDefault="001A733E" w:rsidP="001A733E">
      <w:pPr>
        <w:spacing w:after="0" w:line="240" w:lineRule="auto"/>
        <w:ind w:firstLine="708"/>
        <w:rPr>
          <w:rFonts w:ascii="Arial" w:eastAsia="Times New Roman" w:hAnsi="Arial" w:cs="Arial"/>
          <w:color w:val="0D0D0D" w:themeColor="text1" w:themeTint="F2"/>
          <w:sz w:val="21"/>
          <w:szCs w:val="21"/>
        </w:rPr>
      </w:pPr>
    </w:p>
    <w:p w:rsidR="001A733E" w:rsidRPr="001A733E" w:rsidRDefault="001A733E" w:rsidP="001A733E">
      <w:pPr>
        <w:spacing w:after="0" w:line="240" w:lineRule="auto"/>
        <w:ind w:firstLine="708"/>
        <w:rPr>
          <w:rFonts w:ascii="Arial" w:eastAsia="Times New Roman" w:hAnsi="Arial" w:cs="Arial"/>
          <w:color w:val="0D0D0D" w:themeColor="text1" w:themeTint="F2"/>
          <w:sz w:val="21"/>
          <w:szCs w:val="21"/>
        </w:rPr>
      </w:pPr>
    </w:p>
    <w:p w:rsidR="001A733E" w:rsidRPr="001A733E" w:rsidRDefault="001A733E" w:rsidP="00747B13">
      <w:pPr>
        <w:spacing w:after="0" w:line="240" w:lineRule="auto"/>
        <w:rPr>
          <w:rFonts w:ascii="Arial" w:eastAsia="Times New Roman" w:hAnsi="Arial" w:cs="Arial"/>
          <w:color w:val="0D0D0D" w:themeColor="text1" w:themeTint="F2"/>
          <w:sz w:val="21"/>
          <w:szCs w:val="21"/>
        </w:rPr>
      </w:pPr>
    </w:p>
    <w:sectPr w:rsidR="001A733E" w:rsidRPr="001A733E" w:rsidSect="00D84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3382"/>
    <w:multiLevelType w:val="hybridMultilevel"/>
    <w:tmpl w:val="17DA5342"/>
    <w:lvl w:ilvl="0" w:tplc="129ADC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A733E"/>
    <w:rsid w:val="001A733E"/>
    <w:rsid w:val="002B78A2"/>
    <w:rsid w:val="004D3A91"/>
    <w:rsid w:val="005E7045"/>
    <w:rsid w:val="00747B13"/>
    <w:rsid w:val="007B4A80"/>
    <w:rsid w:val="00995ECD"/>
    <w:rsid w:val="00C842C3"/>
    <w:rsid w:val="00CA182D"/>
    <w:rsid w:val="00D12929"/>
    <w:rsid w:val="00D660D8"/>
    <w:rsid w:val="00D84FB7"/>
    <w:rsid w:val="00F24D5F"/>
    <w:rsid w:val="00F934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733E"/>
    <w:rPr>
      <w:b/>
      <w:bCs/>
    </w:rPr>
  </w:style>
  <w:style w:type="character" w:styleId="Kpr">
    <w:name w:val="Hyperlink"/>
    <w:basedOn w:val="VarsaylanParagrafYazTipi"/>
    <w:uiPriority w:val="99"/>
    <w:semiHidden/>
    <w:unhideWhenUsed/>
    <w:rsid w:val="001A733E"/>
    <w:rPr>
      <w:color w:val="0000FF"/>
      <w:u w:val="single"/>
    </w:rPr>
  </w:style>
  <w:style w:type="paragraph" w:styleId="ListeParagraf">
    <w:name w:val="List Paragraph"/>
    <w:basedOn w:val="Normal"/>
    <w:uiPriority w:val="34"/>
    <w:qFormat/>
    <w:rsid w:val="00D12929"/>
    <w:pPr>
      <w:ind w:left="720"/>
      <w:contextualSpacing/>
    </w:pPr>
  </w:style>
</w:styles>
</file>

<file path=word/webSettings.xml><?xml version="1.0" encoding="utf-8"?>
<w:webSettings xmlns:r="http://schemas.openxmlformats.org/officeDocument/2006/relationships" xmlns:w="http://schemas.openxmlformats.org/wordprocessingml/2006/main">
  <w:divs>
    <w:div w:id="1616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132</Words>
  <Characters>754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2023-03-15T07:57:00Z</dcterms:created>
  <dcterms:modified xsi:type="dcterms:W3CDTF">2023-03-15T10:18:00Z</dcterms:modified>
</cp:coreProperties>
</file>